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99C0B" w14:textId="77777777" w:rsidR="00BA2017" w:rsidRPr="001E3637" w:rsidRDefault="00BA2017" w:rsidP="00BA2017">
      <w:pPr>
        <w:spacing w:line="560" w:lineRule="exact"/>
        <w:rPr>
          <w:rFonts w:ascii="黑体" w:eastAsia="黑体" w:hAnsi="黑体" w:hint="eastAsia"/>
          <w:szCs w:val="28"/>
        </w:rPr>
      </w:pPr>
      <w:r w:rsidRPr="001E3637">
        <w:rPr>
          <w:rFonts w:ascii="黑体" w:eastAsia="黑体" w:hAnsi="黑体" w:hint="eastAsia"/>
          <w:szCs w:val="28"/>
        </w:rPr>
        <w:t>附件2</w:t>
      </w:r>
    </w:p>
    <w:p w14:paraId="552454AC" w14:textId="77777777" w:rsidR="00BA2017" w:rsidRDefault="00BA2017" w:rsidP="00BA2017">
      <w:pPr>
        <w:spacing w:afterLines="100" w:after="381" w:line="560" w:lineRule="exact"/>
        <w:jc w:val="center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中国农业机械工业团体标准复审自评表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9"/>
        <w:gridCol w:w="2210"/>
        <w:gridCol w:w="1293"/>
        <w:gridCol w:w="1635"/>
        <w:gridCol w:w="1835"/>
      </w:tblGrid>
      <w:tr w:rsidR="00A745D1" w:rsidRPr="001E3637" w14:paraId="5FBEF610" w14:textId="77777777" w:rsidTr="00A745D1">
        <w:trPr>
          <w:cantSplit/>
          <w:trHeight w:val="475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1BEE" w14:textId="77777777" w:rsidR="00A745D1" w:rsidRPr="001E3637" w:rsidRDefault="00A745D1" w:rsidP="00C44107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标</w:t>
            </w: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准编号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7241" w14:textId="77777777" w:rsidR="00A745D1" w:rsidRPr="001E3637" w:rsidRDefault="00A745D1" w:rsidP="00C44107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5D1" w:rsidRPr="001E3637" w14:paraId="5F9532C5" w14:textId="77777777" w:rsidTr="00A745D1">
        <w:trPr>
          <w:cantSplit/>
          <w:trHeight w:val="475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AA46" w14:textId="48D17A30" w:rsidR="00A745D1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标准名称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59FED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5D1" w:rsidRPr="001E3637" w14:paraId="1B57440C" w14:textId="77777777" w:rsidTr="00A745D1">
        <w:trPr>
          <w:cantSplit/>
          <w:trHeight w:val="448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A478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牵头单位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C7592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5D1" w:rsidRPr="001E3637" w14:paraId="411CF0E4" w14:textId="77777777" w:rsidTr="00A745D1">
        <w:trPr>
          <w:cantSplit/>
          <w:trHeight w:val="378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4A4F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1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C39E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553F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20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52B59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45D1" w:rsidRPr="001E3637" w14:paraId="3B00A2B4" w14:textId="77777777" w:rsidTr="00A745D1">
        <w:trPr>
          <w:cantSplit/>
        </w:trPr>
        <w:tc>
          <w:tcPr>
            <w:tcW w:w="38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2277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复审内容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0D539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结果判定</w:t>
            </w:r>
          </w:p>
        </w:tc>
      </w:tr>
      <w:tr w:rsidR="00A745D1" w:rsidRPr="001E3637" w14:paraId="3C67C594" w14:textId="77777777" w:rsidTr="00A745D1">
        <w:trPr>
          <w:cantSplit/>
          <w:trHeight w:val="822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6EB9AC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标准的</w:t>
            </w:r>
          </w:p>
          <w:p w14:paraId="0CD5BA6D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适用性</w:t>
            </w: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DB140" w14:textId="6F73A85F" w:rsidR="00A745D1" w:rsidRPr="001E3637" w:rsidRDefault="00A745D1" w:rsidP="00A745D1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r w:rsidR="002139EB" w:rsidRPr="002139EB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标准内容是否符合团体标准适用范围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？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D34B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A745D1" w:rsidRPr="001E3637" w14:paraId="26678981" w14:textId="77777777" w:rsidTr="00A745D1">
        <w:trPr>
          <w:cantSplit/>
          <w:trHeight w:val="623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1396CE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4716" w14:textId="3C28239B" w:rsidR="00A745D1" w:rsidRPr="001E3637" w:rsidRDefault="00A745D1" w:rsidP="00A745D1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 w:rsidR="002139EB" w:rsidRPr="002139EB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是否符合相关法律法规和政策要求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E058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A745D1" w:rsidRPr="001E3637" w14:paraId="1A1636EE" w14:textId="77777777" w:rsidTr="00A745D1">
        <w:trPr>
          <w:cantSplit/>
          <w:trHeight w:val="62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E550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2AE6" w14:textId="33C36FB3" w:rsidR="00A745D1" w:rsidRPr="001E3637" w:rsidRDefault="00A745D1" w:rsidP="00A745D1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3.</w:t>
            </w:r>
            <w:r w:rsidR="003F3A57"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标准所对应的产品、工艺、服务对象是否仍存在市场应用场景</w:t>
            </w:r>
            <w:r w:rsidR="0073368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5E59" w14:textId="77777777" w:rsidR="00A745D1" w:rsidRPr="001E3637" w:rsidRDefault="00A745D1" w:rsidP="00A745D1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3AA70FC2" w14:textId="77777777" w:rsidTr="00A745D1">
        <w:trPr>
          <w:cantSplit/>
          <w:trHeight w:val="559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FD95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标准的</w:t>
            </w:r>
          </w:p>
          <w:p w14:paraId="551E3503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规范性</w:t>
            </w: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A5E9" w14:textId="5B8CB39B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技术内容是否可验证、可操作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D8BC0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20F301AD" w14:textId="77777777" w:rsidTr="00DD0491">
        <w:trPr>
          <w:cantSplit/>
          <w:trHeight w:val="6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32DFD" w14:textId="77777777" w:rsidR="005E5989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标准的</w:t>
            </w:r>
          </w:p>
          <w:p w14:paraId="5D582AE9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时效性</w:t>
            </w: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0AFB" w14:textId="200A7AE3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5.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标准引用的规范性文件是否现行有效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90CF5" w14:textId="10A6EA28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4452E9A6" w14:textId="77777777" w:rsidTr="00DD0491">
        <w:trPr>
          <w:cantSplit/>
          <w:trHeight w:val="60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EB96" w14:textId="77777777" w:rsidR="005E5989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89D60" w14:textId="54741629" w:rsidR="005E5989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6.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技术指标是否符合当前健康、安全、环保最新要求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A5B71" w14:textId="785BF89F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360C80F7" w14:textId="77777777" w:rsidTr="00A745D1">
        <w:trPr>
          <w:cantSplit/>
          <w:trHeight w:val="547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0831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标准的</w:t>
            </w:r>
          </w:p>
          <w:p w14:paraId="3B0AF813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协调性</w:t>
            </w: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B430" w14:textId="33990244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7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标准技术内容是否高于强制性国家标准、推荐性国家标准、行业标准和地方标准的相关技术要求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739F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5954464F" w14:textId="77777777" w:rsidTr="00A745D1">
        <w:trPr>
          <w:cantSplit/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5448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0BC0" w14:textId="55A73985" w:rsidR="005E5989" w:rsidRPr="003F3A5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8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与强制性国家标准、推荐性国家标准、行业标准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等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标准内容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不存在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严重重复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且无</w:t>
            </w:r>
            <w:r w:rsidRPr="003F3A5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不协调的情况。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8411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43A5CFF2" w14:textId="77777777" w:rsidTr="00EB140C">
        <w:trPr>
          <w:cantSplit/>
          <w:trHeight w:val="292"/>
        </w:trPr>
        <w:tc>
          <w:tcPr>
            <w:tcW w:w="8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0527E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标准实</w:t>
            </w:r>
          </w:p>
          <w:p w14:paraId="2F099D5E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施效果</w:t>
            </w: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E0B7" w14:textId="12A43B55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9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Pr="00682770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是否被法律法规、部门规章、国家产业政策引用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7D7C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0BDCB6E9" w14:textId="77777777" w:rsidTr="00EB140C">
        <w:trPr>
          <w:cantSplit/>
          <w:trHeight w:val="547"/>
        </w:trPr>
        <w:tc>
          <w:tcPr>
            <w:tcW w:w="8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73ED8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CCB2" w14:textId="226DEA98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10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.</w:t>
            </w:r>
            <w:r w:rsidRPr="00682770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是否被国际标准、国家标准、行业标准引用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958A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5F3F3BD1" w14:textId="77777777" w:rsidTr="00EB140C">
        <w:trPr>
          <w:cantSplit/>
          <w:trHeight w:val="5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1D227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DCEA" w14:textId="2FCCD2ED" w:rsidR="005E5989" w:rsidRPr="001E3637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11.</w:t>
            </w:r>
            <w:r w:rsidRPr="00682770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是否被检测机构、鉴定部门等第三方采信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？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C012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701B0261" w14:textId="77777777" w:rsidTr="00EB140C">
        <w:trPr>
          <w:cantSplit/>
          <w:trHeight w:val="56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3118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110CE" w14:textId="6BA0E3B1" w:rsidR="005E5989" w:rsidRDefault="005E5989" w:rsidP="005E5989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12.</w:t>
            </w:r>
            <w:r w:rsidRPr="00682770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标准实施的经济效益、社会效益、生态效益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无</w:t>
            </w:r>
            <w:r w:rsidRPr="00682770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不佳或负面影响</w:t>
            </w:r>
            <w:r w:rsidR="0073368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</w:tc>
        <w:tc>
          <w:tcPr>
            <w:tcW w:w="11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E7353" w14:textId="40ADFA21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是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否</w:t>
            </w:r>
          </w:p>
        </w:tc>
      </w:tr>
      <w:tr w:rsidR="005E5989" w:rsidRPr="001E3637" w14:paraId="6728B77E" w14:textId="77777777" w:rsidTr="00A745D1">
        <w:trPr>
          <w:cantSplit/>
          <w:trHeight w:val="56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10EC" w14:textId="77D139D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lastRenderedPageBreak/>
              <w:t>情况说明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F5BFD" w14:textId="1C8C67F6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1-8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中若有选择“否”，具体说明情况：</w:t>
            </w:r>
          </w:p>
          <w:p w14:paraId="6D07161F" w14:textId="77777777" w:rsidR="005E5989" w:rsidRP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DF68802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71B1918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C283D1E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369CC65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04CA37D" w14:textId="68331764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5E5989" w:rsidRPr="001E3637" w14:paraId="0D784C25" w14:textId="77777777" w:rsidTr="005E5989">
        <w:trPr>
          <w:cantSplit/>
          <w:trHeight w:val="19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209" w14:textId="21B5848E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A745D1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简述</w:t>
            </w: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标准实施</w:t>
            </w:r>
            <w:r w:rsidRPr="00A745D1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的</w:t>
            </w: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经济、社会</w:t>
            </w:r>
            <w:r w:rsidRPr="00A745D1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和</w:t>
            </w: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生态效益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1731" w14:textId="77777777" w:rsidR="005E5989" w:rsidRP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CA2AB83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79A8BF8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EF87897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8F9B89D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F2C4648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09143E5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DD8EA54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0160C40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7C907D3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DD7B27B" w14:textId="77777777" w:rsidR="005E5989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3ED3C1F" w14:textId="77777777" w:rsidR="005E5989" w:rsidRPr="001E3637" w:rsidRDefault="005E5989" w:rsidP="005E5989">
            <w:pPr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FE69F41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5E5989" w:rsidRPr="001E3637" w14:paraId="6607779C" w14:textId="77777777" w:rsidTr="00FA30F3">
        <w:trPr>
          <w:cantSplit/>
          <w:trHeight w:val="1105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23ED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复审自评</w:t>
            </w:r>
          </w:p>
          <w:p w14:paraId="22C0F744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42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C013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继续有效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修订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F0A3"/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废止</w:t>
            </w:r>
          </w:p>
        </w:tc>
      </w:tr>
      <w:tr w:rsidR="005E5989" w:rsidRPr="001E3637" w14:paraId="772E96D9" w14:textId="77777777" w:rsidTr="00A745D1">
        <w:trPr>
          <w:cantSplit/>
          <w:trHeight w:val="164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CCF2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6F1467D" w14:textId="77777777" w:rsidR="005E5989" w:rsidRPr="001E3637" w:rsidRDefault="005E5989" w:rsidP="005E5989">
            <w:pPr>
              <w:ind w:firstLineChars="400" w:firstLine="96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本单位承诺提交的材料真实有效，无虚假信息。</w:t>
            </w:r>
          </w:p>
          <w:p w14:paraId="679FB3D2" w14:textId="77777777" w:rsidR="005E5989" w:rsidRPr="001E3637" w:rsidRDefault="005E5989" w:rsidP="005E5989">
            <w:pPr>
              <w:spacing w:beforeLines="100" w:before="38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                 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牵头单位：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（盖章）</w:t>
            </w:r>
          </w:p>
          <w:p w14:paraId="74C266D6" w14:textId="77777777" w:rsidR="005E5989" w:rsidRPr="001E3637" w:rsidRDefault="005E5989" w:rsidP="005E5989">
            <w:pPr>
              <w:spacing w:beforeLines="100" w:before="381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                       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1E3637"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</w:p>
          <w:p w14:paraId="60F020FE" w14:textId="77777777" w:rsidR="005E5989" w:rsidRPr="001E3637" w:rsidRDefault="005E5989" w:rsidP="005E5989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14:paraId="515DF639" w14:textId="02474C82" w:rsidR="00BA2017" w:rsidRPr="00FA30F3" w:rsidRDefault="00FA30F3" w:rsidP="00FA30F3">
      <w:pPr>
        <w:spacing w:line="560" w:lineRule="exact"/>
        <w:rPr>
          <w:rFonts w:ascii="仿宋" w:eastAsia="仿宋" w:hAnsi="仿宋" w:hint="eastAsia"/>
          <w:sz w:val="24"/>
          <w:szCs w:val="24"/>
        </w:rPr>
      </w:pPr>
      <w:r w:rsidRPr="00FA30F3">
        <w:rPr>
          <w:rFonts w:ascii="仿宋" w:eastAsia="仿宋" w:hAnsi="仿宋" w:hint="eastAsia"/>
          <w:sz w:val="24"/>
          <w:szCs w:val="24"/>
        </w:rPr>
        <w:t>（如内容多，可</w:t>
      </w:r>
      <w:r>
        <w:rPr>
          <w:rFonts w:ascii="仿宋" w:eastAsia="仿宋" w:hAnsi="仿宋" w:hint="eastAsia"/>
          <w:sz w:val="24"/>
          <w:szCs w:val="24"/>
        </w:rPr>
        <w:t>自行</w:t>
      </w:r>
      <w:r w:rsidRPr="00FA30F3">
        <w:rPr>
          <w:rFonts w:ascii="仿宋" w:eastAsia="仿宋" w:hAnsi="仿宋" w:hint="eastAsia"/>
          <w:sz w:val="24"/>
          <w:szCs w:val="24"/>
        </w:rPr>
        <w:t>加页）</w:t>
      </w:r>
    </w:p>
    <w:p w14:paraId="6E76C78B" w14:textId="77777777" w:rsidR="00BA2017" w:rsidRPr="00BA2017" w:rsidRDefault="00BA2017">
      <w:pPr>
        <w:rPr>
          <w:rFonts w:hint="eastAsia"/>
        </w:rPr>
      </w:pPr>
    </w:p>
    <w:sectPr w:rsidR="00BA2017" w:rsidRPr="00BA2017" w:rsidSect="00BA2017">
      <w:pgSz w:w="11906" w:h="16838" w:code="9"/>
      <w:pgMar w:top="1440" w:right="1797" w:bottom="1440" w:left="1797" w:header="851" w:footer="193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979B6" w14:textId="77777777" w:rsidR="00C805D4" w:rsidRDefault="00C805D4" w:rsidP="00680807">
      <w:pPr>
        <w:rPr>
          <w:rFonts w:hint="eastAsia"/>
        </w:rPr>
      </w:pPr>
      <w:r>
        <w:separator/>
      </w:r>
    </w:p>
  </w:endnote>
  <w:endnote w:type="continuationSeparator" w:id="0">
    <w:p w14:paraId="061A5FD2" w14:textId="77777777" w:rsidR="00C805D4" w:rsidRDefault="00C805D4" w:rsidP="0068080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宋体 Std L">
    <w:altName w:val="宋体"/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4EBF1" w14:textId="77777777" w:rsidR="00C805D4" w:rsidRDefault="00C805D4" w:rsidP="00680807">
      <w:pPr>
        <w:rPr>
          <w:rFonts w:hint="eastAsia"/>
        </w:rPr>
      </w:pPr>
      <w:r>
        <w:separator/>
      </w:r>
    </w:p>
  </w:footnote>
  <w:footnote w:type="continuationSeparator" w:id="0">
    <w:p w14:paraId="4B6E1761" w14:textId="77777777" w:rsidR="00C805D4" w:rsidRDefault="00C805D4" w:rsidP="0068080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17"/>
    <w:rsid w:val="00021115"/>
    <w:rsid w:val="000B13B7"/>
    <w:rsid w:val="00132CA9"/>
    <w:rsid w:val="001A3C68"/>
    <w:rsid w:val="001E6B5E"/>
    <w:rsid w:val="002139EB"/>
    <w:rsid w:val="00291483"/>
    <w:rsid w:val="003F3A57"/>
    <w:rsid w:val="004535AF"/>
    <w:rsid w:val="005E5989"/>
    <w:rsid w:val="00680807"/>
    <w:rsid w:val="00682770"/>
    <w:rsid w:val="0073368F"/>
    <w:rsid w:val="007B5392"/>
    <w:rsid w:val="00887A0D"/>
    <w:rsid w:val="00887F18"/>
    <w:rsid w:val="00A745D1"/>
    <w:rsid w:val="00BA2017"/>
    <w:rsid w:val="00C805D4"/>
    <w:rsid w:val="00E02413"/>
    <w:rsid w:val="00E5198D"/>
    <w:rsid w:val="00E60932"/>
    <w:rsid w:val="00E7266B"/>
    <w:rsid w:val="00F809A9"/>
    <w:rsid w:val="00FA30F3"/>
    <w:rsid w:val="00FB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84FD3"/>
  <w15:chartTrackingRefBased/>
  <w15:docId w15:val="{A618B89E-D3DF-41FA-8188-6C8B741AC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017"/>
    <w:pPr>
      <w:widowControl w:val="0"/>
      <w:spacing w:after="0" w:line="240" w:lineRule="auto"/>
      <w:jc w:val="both"/>
    </w:pPr>
    <w:rPr>
      <w:rFonts w:ascii="Adobe 宋体 Std L" w:eastAsia="宋体" w:hAnsi="Adobe 宋体 Std L"/>
      <w:sz w:val="28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2017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017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2017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017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2017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2017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2017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2017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2017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A2017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A2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A2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A2017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A2017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A2017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A201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A201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A201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A20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BA2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2017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BA20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2017"/>
    <w:pPr>
      <w:spacing w:before="160" w:after="160" w:line="278" w:lineRule="auto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BA20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2017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BA201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A2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BA201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A201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808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80807"/>
    <w:rPr>
      <w:rFonts w:ascii="Adobe 宋体 Std L" w:eastAsia="宋体" w:hAnsi="Adobe 宋体 Std L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680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80807"/>
    <w:rPr>
      <w:rFonts w:ascii="Adobe 宋体 Std L" w:eastAsia="宋体" w:hAnsi="Adobe 宋体 Std L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工业协会 农机</dc:creator>
  <cp:keywords/>
  <dc:description/>
  <cp:lastModifiedBy>CAAMM123</cp:lastModifiedBy>
  <cp:revision>3</cp:revision>
  <dcterms:created xsi:type="dcterms:W3CDTF">2026-09-03T06:40:00Z</dcterms:created>
  <dcterms:modified xsi:type="dcterms:W3CDTF">2026-09-03T07:17:00Z</dcterms:modified>
</cp:coreProperties>
</file>